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6" w:rsidRPr="00437916" w:rsidRDefault="00437916" w:rsidP="00437916">
      <w:pP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</w:rPr>
      </w:pPr>
    </w:p>
    <w:p w:rsidR="00437916" w:rsidRPr="00437916" w:rsidRDefault="00437916" w:rsidP="00437916">
      <w:pPr>
        <w:pBdr>
          <w:bottom w:val="single" w:sz="4" w:space="1" w:color="BFBFBF" w:themeColor="background1" w:themeShade="BF"/>
        </w:pBd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  <w:sz w:val="10"/>
        </w:rPr>
      </w:pPr>
      <w:r w:rsidRPr="00437916">
        <w:rPr>
          <w:noProof/>
          <w:color w:val="D9D9D9" w:themeColor="background1" w:themeShade="D9"/>
        </w:rPr>
        <w:drawing>
          <wp:inline distT="0" distB="0" distL="0" distR="0" wp14:anchorId="4201A64B" wp14:editId="545562B0">
            <wp:extent cx="3343275" cy="7143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16">
        <w:rPr>
          <w:rFonts w:ascii="Garamond" w:hAnsi="Garamond"/>
          <w:b/>
          <w:color w:val="D9D9D9" w:themeColor="background1" w:themeShade="D9"/>
        </w:rPr>
        <w:t xml:space="preserve">                                    </w:t>
      </w:r>
      <w:r w:rsidRPr="00437916">
        <w:rPr>
          <w:rFonts w:ascii="Garamond" w:hAnsi="Garamond"/>
          <w:b/>
          <w:noProof/>
          <w:color w:val="D9D9D9" w:themeColor="background1" w:themeShade="D9"/>
        </w:rPr>
        <w:drawing>
          <wp:inline distT="0" distB="0" distL="0" distR="0" wp14:anchorId="22695E8B" wp14:editId="3F5CC3DA">
            <wp:extent cx="13335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D9D9D9" w:themeColor="background1" w:themeShade="D9"/>
        </w:rPr>
        <w:br/>
      </w:r>
    </w:p>
    <w:p w:rsidR="00437916" w:rsidRDefault="00437916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437916" w:rsidRDefault="00437916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4722F2" w:rsidRDefault="004722F2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4722F2" w:rsidRDefault="004722F2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437916" w:rsidRDefault="00437916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437916" w:rsidRPr="00437916" w:rsidRDefault="00EA3B5D" w:rsidP="00437916">
      <w:pPr>
        <w:spacing w:after="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JAVNI </w:t>
      </w:r>
      <w:r w:rsidR="00437916" w:rsidRPr="00437916">
        <w:rPr>
          <w:rFonts w:ascii="Garamond" w:hAnsi="Garamond"/>
          <w:b/>
          <w:sz w:val="24"/>
        </w:rPr>
        <w:t>POZIV</w:t>
      </w:r>
    </w:p>
    <w:p w:rsidR="00905F92" w:rsidRPr="00437916" w:rsidRDefault="00EF555A" w:rsidP="00437916">
      <w:pPr>
        <w:spacing w:after="0" w:line="240" w:lineRule="auto"/>
        <w:jc w:val="center"/>
        <w:rPr>
          <w:rFonts w:ascii="Garamond" w:hAnsi="Garamond"/>
          <w:b/>
          <w:sz w:val="24"/>
        </w:rPr>
      </w:pPr>
      <w:proofErr w:type="spellStart"/>
      <w:proofErr w:type="gramStart"/>
      <w:r w:rsidRPr="00437916">
        <w:rPr>
          <w:rFonts w:ascii="Garamond" w:hAnsi="Garamond"/>
          <w:b/>
          <w:sz w:val="24"/>
        </w:rPr>
        <w:t>za</w:t>
      </w:r>
      <w:proofErr w:type="spellEnd"/>
      <w:proofErr w:type="gramEnd"/>
      <w:r w:rsidRPr="00437916">
        <w:rPr>
          <w:rFonts w:ascii="Garamond" w:hAnsi="Garamond"/>
          <w:b/>
          <w:sz w:val="24"/>
        </w:rPr>
        <w:t xml:space="preserve"> </w:t>
      </w:r>
      <w:proofErr w:type="spellStart"/>
      <w:r w:rsidR="00905F92" w:rsidRPr="00437916">
        <w:rPr>
          <w:rFonts w:ascii="Garamond" w:hAnsi="Garamond"/>
          <w:b/>
          <w:sz w:val="24"/>
        </w:rPr>
        <w:t>dodjelu</w:t>
      </w:r>
      <w:proofErr w:type="spellEnd"/>
      <w:r w:rsidR="00905F92" w:rsidRPr="00437916">
        <w:rPr>
          <w:rFonts w:ascii="Garamond" w:hAnsi="Garamond"/>
          <w:b/>
          <w:sz w:val="24"/>
        </w:rPr>
        <w:t xml:space="preserve"> </w:t>
      </w:r>
      <w:proofErr w:type="spellStart"/>
      <w:r w:rsidR="007774C1">
        <w:rPr>
          <w:rFonts w:ascii="Garamond" w:hAnsi="Garamond"/>
          <w:b/>
          <w:sz w:val="24"/>
        </w:rPr>
        <w:t>malih</w:t>
      </w:r>
      <w:proofErr w:type="spellEnd"/>
      <w:r w:rsidR="007774C1">
        <w:rPr>
          <w:rFonts w:ascii="Garamond" w:hAnsi="Garamond"/>
          <w:b/>
          <w:sz w:val="24"/>
        </w:rPr>
        <w:t xml:space="preserve"> </w:t>
      </w:r>
      <w:proofErr w:type="spellStart"/>
      <w:r w:rsidR="00EA3B5D">
        <w:rPr>
          <w:rFonts w:ascii="Garamond" w:hAnsi="Garamond"/>
          <w:b/>
          <w:sz w:val="24"/>
        </w:rPr>
        <w:t>grantova</w:t>
      </w:r>
      <w:proofErr w:type="spellEnd"/>
      <w:r w:rsidR="00EA3B5D">
        <w:rPr>
          <w:rFonts w:ascii="Garamond" w:hAnsi="Garamond"/>
          <w:b/>
          <w:sz w:val="24"/>
        </w:rPr>
        <w:t xml:space="preserve"> </w:t>
      </w:r>
    </w:p>
    <w:p w:rsidR="00C53941" w:rsidRDefault="00EF555A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b/>
        </w:rPr>
        <w:t xml:space="preserve"> </w:t>
      </w:r>
    </w:p>
    <w:p w:rsidR="009B5151" w:rsidRDefault="009B5151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23ADD" w:rsidRDefault="00C53941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  <w:r w:rsidRPr="00C53941">
        <w:rPr>
          <w:rFonts w:ascii="Garamond" w:hAnsi="Garamond"/>
          <w:lang w:val="sr-Latn-ME"/>
        </w:rPr>
        <w:t xml:space="preserve">Regionalna mreža za istraživanje organizovanog kriminala i korupcije (OCCRP) </w:t>
      </w:r>
      <w:r w:rsidR="00923ADD">
        <w:rPr>
          <w:rFonts w:ascii="Garamond" w:hAnsi="Garamond"/>
          <w:lang w:val="sr-Latn-ME"/>
        </w:rPr>
        <w:t xml:space="preserve">i Mreža za afirmaciju nevladinog sektora – MANS pozivaju </w:t>
      </w:r>
      <w:r w:rsidR="00EA3B5D">
        <w:rPr>
          <w:rFonts w:ascii="Garamond" w:hAnsi="Garamond"/>
          <w:lang w:val="sr-Latn-ME"/>
        </w:rPr>
        <w:t xml:space="preserve">nevladine organizacije </w:t>
      </w:r>
      <w:r w:rsidR="00923ADD">
        <w:rPr>
          <w:rFonts w:ascii="Garamond" w:hAnsi="Garamond"/>
          <w:lang w:val="sr-Latn-ME"/>
        </w:rPr>
        <w:t xml:space="preserve">iz Crne Gore da se prijave za dodjelu </w:t>
      </w:r>
      <w:r w:rsidR="00EA3B5D">
        <w:rPr>
          <w:rFonts w:ascii="Garamond" w:hAnsi="Garamond"/>
          <w:lang w:val="sr-Latn-ME"/>
        </w:rPr>
        <w:t>grantova.</w:t>
      </w:r>
    </w:p>
    <w:p w:rsidR="00923ADD" w:rsidRDefault="00923ADD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1B52E5" w:rsidRDefault="00923ADD" w:rsidP="009D3EB4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Konkurs za dodjelu </w:t>
      </w:r>
      <w:r w:rsidR="00EA3B5D">
        <w:rPr>
          <w:rFonts w:ascii="Garamond" w:hAnsi="Garamond"/>
          <w:lang w:val="sr-Latn-ME"/>
        </w:rPr>
        <w:t>grantova</w:t>
      </w:r>
      <w:r>
        <w:rPr>
          <w:rFonts w:ascii="Garamond" w:hAnsi="Garamond"/>
          <w:lang w:val="sr-Latn-ME"/>
        </w:rPr>
        <w:t xml:space="preserve"> se organizuje</w:t>
      </w:r>
      <w:r w:rsidR="00EA3B5D">
        <w:rPr>
          <w:rFonts w:ascii="Garamond" w:hAnsi="Garamond"/>
          <w:lang w:val="sr-Latn-ME"/>
        </w:rPr>
        <w:t xml:space="preserve"> u okviru projekta osnaživanja C</w:t>
      </w:r>
      <w:r>
        <w:rPr>
          <w:rFonts w:ascii="Garamond" w:hAnsi="Garamond"/>
          <w:lang w:val="sr-Latn-ME"/>
        </w:rPr>
        <w:t>rnogorskog civilnog društva uz podršku Vlade Sjed</w:t>
      </w:r>
      <w:r w:rsidR="001B4BA6">
        <w:rPr>
          <w:rFonts w:ascii="Garamond" w:hAnsi="Garamond"/>
          <w:lang w:val="sr-Latn-ME"/>
        </w:rPr>
        <w:t>injenih a</w:t>
      </w:r>
      <w:r w:rsidR="001F407B">
        <w:rPr>
          <w:rFonts w:ascii="Garamond" w:hAnsi="Garamond"/>
          <w:lang w:val="sr-Latn-ME"/>
        </w:rPr>
        <w:t xml:space="preserve">meričkih država. </w:t>
      </w:r>
    </w:p>
    <w:p w:rsidR="001B52E5" w:rsidRDefault="001B52E5" w:rsidP="009D3EB4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D3EB4" w:rsidRDefault="001F407B" w:rsidP="009D3EB4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Cilj projekta jeste </w:t>
      </w:r>
      <w:r w:rsidR="00EF555A">
        <w:rPr>
          <w:rFonts w:ascii="Garamond" w:hAnsi="Garamond"/>
          <w:lang w:val="sr-Latn-ME"/>
        </w:rPr>
        <w:t>da se unaprijede kapaciteti lokalnih NVO za uspješno javno zastupanje</w:t>
      </w:r>
      <w:r w:rsidR="009D3EB4">
        <w:rPr>
          <w:rFonts w:ascii="Garamond" w:hAnsi="Garamond"/>
          <w:lang w:val="sr-Latn-ME"/>
        </w:rPr>
        <w:t xml:space="preserve"> u oblastima vladavine prava i borbe protiv korupcije, naročito u dijelu poboljšanja transparentnosti i odgovornosti u radu državnih institucija</w:t>
      </w:r>
      <w:r w:rsidR="009872FA">
        <w:rPr>
          <w:rFonts w:ascii="Garamond" w:hAnsi="Garamond"/>
          <w:lang w:val="sr-Latn-ME"/>
        </w:rPr>
        <w:t xml:space="preserve">. </w:t>
      </w:r>
    </w:p>
    <w:p w:rsidR="009D3EB4" w:rsidRDefault="009D3EB4" w:rsidP="009D3EB4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D3EB4" w:rsidRPr="008F5118" w:rsidRDefault="009D3EB4" w:rsidP="009D3EB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Garamond" w:hAnsi="Garamond"/>
          <w:lang w:val="sr-Latn-ME"/>
        </w:rPr>
        <w:t>Projekat će takođe podržati napore za unaprijeđenje poštovanja ljudskih prava, slobode govora i izražavanja, u konktekstu obaveza koje je Crna Gora preuzela u procesu pristupanja Evropskoj Uniji</w:t>
      </w:r>
      <w:r w:rsidR="001B52E5">
        <w:rPr>
          <w:rFonts w:ascii="Garamond" w:hAnsi="Garamond"/>
          <w:lang w:val="sr-Latn-ME"/>
        </w:rPr>
        <w:t>.</w:t>
      </w:r>
    </w:p>
    <w:p w:rsidR="009D3EB4" w:rsidRDefault="009D3EB4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D25432" w:rsidRDefault="00D25432" w:rsidP="00905F92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05F92" w:rsidRDefault="004722F2" w:rsidP="00A35DC7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color w:val="000000" w:themeColor="text1"/>
          <w:lang w:val="sr-Latn-ME"/>
        </w:rPr>
      </w:pPr>
      <w:r>
        <w:rPr>
          <w:rFonts w:ascii="Garamond" w:hAnsi="Garamond"/>
          <w:b/>
          <w:color w:val="000000" w:themeColor="text1"/>
          <w:lang w:val="sr-Latn-ME"/>
        </w:rPr>
        <w:t xml:space="preserve">1. </w:t>
      </w:r>
      <w:r w:rsidR="00A35DC7">
        <w:rPr>
          <w:rFonts w:ascii="Garamond" w:hAnsi="Garamond"/>
          <w:b/>
          <w:color w:val="000000" w:themeColor="text1"/>
          <w:lang w:val="sr-Latn-ME"/>
        </w:rPr>
        <w:t>Teme/oblasti:</w:t>
      </w:r>
    </w:p>
    <w:p w:rsidR="00A35DC7" w:rsidRPr="00A35DC7" w:rsidRDefault="00A35DC7" w:rsidP="00905F92">
      <w:pPr>
        <w:spacing w:after="0" w:line="240" w:lineRule="auto"/>
        <w:jc w:val="both"/>
        <w:rPr>
          <w:rFonts w:ascii="Garamond" w:hAnsi="Garamond"/>
          <w:color w:val="000000" w:themeColor="text1"/>
          <w:lang w:val="sr-Latn-ME"/>
        </w:rPr>
      </w:pPr>
    </w:p>
    <w:p w:rsidR="00A35DC7" w:rsidRPr="00A35DC7" w:rsidRDefault="00A35DC7" w:rsidP="00905F92">
      <w:pPr>
        <w:spacing w:after="0" w:line="240" w:lineRule="auto"/>
        <w:jc w:val="both"/>
        <w:rPr>
          <w:rFonts w:ascii="Garamond" w:hAnsi="Garamond"/>
          <w:color w:val="000000" w:themeColor="text1"/>
          <w:lang w:val="sr-Latn-ME"/>
        </w:rPr>
      </w:pPr>
      <w:r w:rsidRPr="00A35DC7">
        <w:rPr>
          <w:rFonts w:ascii="Garamond" w:hAnsi="Garamond"/>
          <w:color w:val="000000" w:themeColor="text1"/>
          <w:lang w:val="sr-Latn-ME"/>
        </w:rPr>
        <w:t>Teme i oblasti koje su prihvatljive</w:t>
      </w:r>
      <w:r>
        <w:rPr>
          <w:rFonts w:ascii="Garamond" w:hAnsi="Garamond"/>
          <w:color w:val="000000" w:themeColor="text1"/>
          <w:lang w:val="sr-Latn-ME"/>
        </w:rPr>
        <w:t xml:space="preserve"> za obradu kroz </w:t>
      </w:r>
      <w:r w:rsidR="00EA3B5D">
        <w:rPr>
          <w:rFonts w:ascii="Garamond" w:hAnsi="Garamond"/>
          <w:color w:val="000000" w:themeColor="text1"/>
          <w:lang w:val="sr-Latn-ME"/>
        </w:rPr>
        <w:t xml:space="preserve">predloge projekata </w:t>
      </w:r>
      <w:r>
        <w:rPr>
          <w:rFonts w:ascii="Garamond" w:hAnsi="Garamond"/>
          <w:color w:val="000000" w:themeColor="text1"/>
          <w:lang w:val="sr-Latn-ME"/>
        </w:rPr>
        <w:t>uključuju, ali nisu limitirane na:</w:t>
      </w:r>
    </w:p>
    <w:p w:rsidR="00A35DC7" w:rsidRDefault="00A35DC7" w:rsidP="00A35DC7">
      <w:pPr>
        <w:pStyle w:val="ListParagraph"/>
        <w:spacing w:after="0" w:line="240" w:lineRule="auto"/>
        <w:jc w:val="both"/>
        <w:rPr>
          <w:rFonts w:ascii="Garamond" w:hAnsi="Garamond"/>
          <w:lang w:val="sr-Latn-ME"/>
        </w:rPr>
      </w:pPr>
    </w:p>
    <w:p w:rsidR="00437916" w:rsidRPr="00A35DC7" w:rsidRDefault="00A35DC7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 w:rsidRPr="00A35DC7">
        <w:rPr>
          <w:rFonts w:ascii="Garamond" w:hAnsi="Garamond"/>
          <w:lang w:val="sr-Latn-ME"/>
        </w:rPr>
        <w:t>Transparentost rada javne uprave</w:t>
      </w:r>
      <w:r>
        <w:rPr>
          <w:rFonts w:ascii="Garamond" w:hAnsi="Garamond"/>
          <w:lang w:val="sr-Latn-ME"/>
        </w:rPr>
        <w:t xml:space="preserve"> </w:t>
      </w:r>
    </w:p>
    <w:p w:rsidR="00A35DC7" w:rsidRDefault="00A35DC7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Vladavina prava u o</w:t>
      </w:r>
      <w:r w:rsidRPr="00A35DC7">
        <w:rPr>
          <w:rFonts w:ascii="Garamond" w:hAnsi="Garamond"/>
          <w:lang w:val="sr-Latn-ME"/>
        </w:rPr>
        <w:t>bl</w:t>
      </w:r>
      <w:r>
        <w:rPr>
          <w:rFonts w:ascii="Garamond" w:hAnsi="Garamond"/>
          <w:lang w:val="sr-Latn-ME"/>
        </w:rPr>
        <w:t>astima</w:t>
      </w:r>
      <w:r w:rsidRPr="00A35DC7">
        <w:rPr>
          <w:rFonts w:ascii="Garamond" w:hAnsi="Garamond"/>
          <w:lang w:val="sr-Latn-ME"/>
        </w:rPr>
        <w:t xml:space="preserve"> posebno osjetljive na korupciju (javne nabavke, energetika, privatizacija, prostorno planiranja i izgradnja objekata</w:t>
      </w:r>
      <w:r>
        <w:rPr>
          <w:rFonts w:ascii="Garamond" w:hAnsi="Garamond"/>
          <w:lang w:val="sr-Latn-ME"/>
        </w:rPr>
        <w:t>, itd</w:t>
      </w:r>
      <w:r w:rsidRPr="00A35DC7">
        <w:rPr>
          <w:rFonts w:ascii="Garamond" w:hAnsi="Garamond"/>
          <w:lang w:val="sr-Latn-ME"/>
        </w:rPr>
        <w:t>)</w:t>
      </w:r>
    </w:p>
    <w:p w:rsidR="00CE7CE9" w:rsidRDefault="00CE7CE9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Ljudska prava</w:t>
      </w:r>
    </w:p>
    <w:p w:rsidR="00A35DC7" w:rsidRPr="00A35DC7" w:rsidRDefault="00A35DC7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Antikorupcijske reforme</w:t>
      </w:r>
    </w:p>
    <w:p w:rsidR="00A35DC7" w:rsidRDefault="00A35DC7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Korupcija (konflikt interesa, nezakonito bogaćenje, nepotizam)</w:t>
      </w:r>
    </w:p>
    <w:p w:rsidR="00A35DC7" w:rsidRDefault="00A35DC7" w:rsidP="00A35DC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Organizovani kriminal</w:t>
      </w:r>
    </w:p>
    <w:p w:rsidR="004B452E" w:rsidRDefault="004B452E" w:rsidP="00905F92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722F2" w:rsidRDefault="00EA3B5D" w:rsidP="004722F2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Nevladine organizacije</w:t>
      </w:r>
      <w:r w:rsidR="004722F2">
        <w:rPr>
          <w:rFonts w:ascii="Garamond" w:hAnsi="Garamond"/>
          <w:lang w:val="sr-Latn-ME"/>
        </w:rPr>
        <w:t xml:space="preserve"> mo</w:t>
      </w:r>
      <w:r>
        <w:rPr>
          <w:rFonts w:ascii="Garamond" w:hAnsi="Garamond"/>
          <w:lang w:val="sr-Latn-ME"/>
        </w:rPr>
        <w:t>gu</w:t>
      </w:r>
      <w:r w:rsidR="004722F2">
        <w:rPr>
          <w:rFonts w:ascii="Garamond" w:hAnsi="Garamond"/>
          <w:lang w:val="sr-Latn-ME"/>
        </w:rPr>
        <w:t xml:space="preserve"> odabrati jednu ili više tema koju će obraditi kroz </w:t>
      </w:r>
      <w:r>
        <w:rPr>
          <w:rFonts w:ascii="Garamond" w:hAnsi="Garamond"/>
          <w:lang w:val="sr-Latn-ME"/>
        </w:rPr>
        <w:t>pod</w:t>
      </w:r>
      <w:r w:rsidR="00667B56">
        <w:rPr>
          <w:rFonts w:ascii="Garamond" w:hAnsi="Garamond"/>
          <w:lang w:val="sr-Latn-ME"/>
        </w:rPr>
        <w:t>n</w:t>
      </w:r>
      <w:r>
        <w:rPr>
          <w:rFonts w:ascii="Garamond" w:hAnsi="Garamond"/>
          <w:lang w:val="sr-Latn-ME"/>
        </w:rPr>
        <w:t>ešeni predlog projekta</w:t>
      </w:r>
      <w:r w:rsidR="004722F2">
        <w:rPr>
          <w:rFonts w:ascii="Garamond" w:hAnsi="Garamond"/>
          <w:lang w:val="sr-Latn-ME"/>
        </w:rPr>
        <w:t xml:space="preserve">. </w:t>
      </w:r>
    </w:p>
    <w:p w:rsidR="004B452E" w:rsidRDefault="004B452E" w:rsidP="00905F92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37916" w:rsidRPr="004722F2" w:rsidRDefault="00264EAE" w:rsidP="004722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 w:rsidRPr="00EE310C">
        <w:rPr>
          <w:rFonts w:ascii="Garamond" w:hAnsi="Garamond"/>
          <w:b/>
          <w:lang w:val="sr-Latn-ME"/>
        </w:rPr>
        <w:t xml:space="preserve"> </w:t>
      </w:r>
      <w:r w:rsidR="004722F2">
        <w:rPr>
          <w:rFonts w:ascii="Garamond" w:hAnsi="Garamond"/>
          <w:b/>
          <w:lang w:val="sr-Latn-ME"/>
        </w:rPr>
        <w:t xml:space="preserve">2. </w:t>
      </w:r>
      <w:r w:rsidRPr="00EE310C">
        <w:rPr>
          <w:rFonts w:ascii="Garamond" w:hAnsi="Garamond"/>
          <w:b/>
          <w:lang w:val="sr-Latn-ME"/>
        </w:rPr>
        <w:t>Šta ćemo ocjenjivati?</w:t>
      </w:r>
    </w:p>
    <w:p w:rsidR="00EE310C" w:rsidRPr="00EE310C" w:rsidRDefault="00EE310C" w:rsidP="00EE310C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EE310C" w:rsidRDefault="00EE310C" w:rsidP="00EE3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000000" w:themeColor="text1"/>
          <w:lang w:val="sr-Latn-ME"/>
        </w:rPr>
      </w:pPr>
      <w:r w:rsidRPr="00EE310C">
        <w:rPr>
          <w:rFonts w:ascii="Garamond" w:hAnsi="Garamond"/>
          <w:color w:val="000000" w:themeColor="text1"/>
          <w:lang w:val="sr-Latn-ME"/>
        </w:rPr>
        <w:t>Relevan</w:t>
      </w:r>
      <w:r w:rsidR="009872FA">
        <w:rPr>
          <w:rFonts w:ascii="Garamond" w:hAnsi="Garamond"/>
          <w:color w:val="000000" w:themeColor="text1"/>
          <w:lang w:val="sr-Latn-ME"/>
        </w:rPr>
        <w:t>tost  – do ko</w:t>
      </w:r>
      <w:r w:rsidR="00667B56">
        <w:rPr>
          <w:rFonts w:ascii="Garamond" w:hAnsi="Garamond"/>
          <w:color w:val="000000" w:themeColor="text1"/>
          <w:lang w:val="sr-Latn-ME"/>
        </w:rPr>
        <w:t>je mjere predloženi predlog pro</w:t>
      </w:r>
      <w:r w:rsidR="009872FA">
        <w:rPr>
          <w:rFonts w:ascii="Garamond" w:hAnsi="Garamond"/>
          <w:color w:val="000000" w:themeColor="text1"/>
          <w:lang w:val="sr-Latn-ME"/>
        </w:rPr>
        <w:t>j</w:t>
      </w:r>
      <w:r w:rsidR="00667B56">
        <w:rPr>
          <w:rFonts w:ascii="Garamond" w:hAnsi="Garamond"/>
          <w:color w:val="000000" w:themeColor="text1"/>
          <w:lang w:val="sr-Latn-ME"/>
        </w:rPr>
        <w:t>e</w:t>
      </w:r>
      <w:r w:rsidR="009872FA">
        <w:rPr>
          <w:rFonts w:ascii="Garamond" w:hAnsi="Garamond"/>
          <w:color w:val="000000" w:themeColor="text1"/>
          <w:lang w:val="sr-Latn-ME"/>
        </w:rPr>
        <w:t>kta</w:t>
      </w:r>
      <w:r w:rsidRPr="00EE310C">
        <w:rPr>
          <w:rFonts w:ascii="Garamond" w:hAnsi="Garamond"/>
          <w:color w:val="000000" w:themeColor="text1"/>
          <w:lang w:val="sr-Latn-ME"/>
        </w:rPr>
        <w:t xml:space="preserve"> obrađuje neku od ponuđenih tema/oblasti.</w:t>
      </w:r>
    </w:p>
    <w:p w:rsidR="00EE310C" w:rsidRDefault="00EE310C" w:rsidP="00EE3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/>
          <w:color w:val="000000" w:themeColor="text1"/>
          <w:lang w:val="sr-Latn-ME"/>
        </w:rPr>
      </w:pPr>
      <w:r>
        <w:rPr>
          <w:rFonts w:ascii="Garamond" w:hAnsi="Garamond"/>
          <w:color w:val="000000" w:themeColor="text1"/>
          <w:lang w:val="sr-Latn-ME"/>
        </w:rPr>
        <w:t xml:space="preserve">Izvodljivost – koje informacije su neophodne i koliko je moguće doći do njih kako bi se </w:t>
      </w:r>
      <w:r w:rsidR="00EA3B5D">
        <w:rPr>
          <w:rFonts w:ascii="Garamond" w:hAnsi="Garamond"/>
          <w:color w:val="000000" w:themeColor="text1"/>
          <w:lang w:val="sr-Latn-ME"/>
        </w:rPr>
        <w:t>uspješno realizovao projekat</w:t>
      </w:r>
      <w:r>
        <w:rPr>
          <w:rFonts w:ascii="Garamond" w:hAnsi="Garamond"/>
          <w:color w:val="000000" w:themeColor="text1"/>
          <w:lang w:val="sr-Latn-ME"/>
        </w:rPr>
        <w:t xml:space="preserve">. </w:t>
      </w:r>
    </w:p>
    <w:p w:rsidR="00EE310C" w:rsidRPr="00EE310C" w:rsidRDefault="00EE310C" w:rsidP="00EE3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/>
          <w:color w:val="000000" w:themeColor="text1"/>
          <w:lang w:val="sr-Latn-ME"/>
        </w:rPr>
        <w:t xml:space="preserve">Uticaj na </w:t>
      </w:r>
      <w:r w:rsidR="00EA3B5D">
        <w:rPr>
          <w:rFonts w:ascii="Garamond" w:hAnsi="Garamond"/>
          <w:color w:val="000000" w:themeColor="text1"/>
          <w:lang w:val="sr-Latn-ME"/>
        </w:rPr>
        <w:t>okruženje</w:t>
      </w:r>
      <w:r>
        <w:rPr>
          <w:rFonts w:ascii="Garamond" w:hAnsi="Garamond"/>
          <w:color w:val="000000" w:themeColor="text1"/>
          <w:lang w:val="sr-Latn-ME"/>
        </w:rPr>
        <w:t xml:space="preserve"> – koliko je vjerovatno da će </w:t>
      </w:r>
      <w:r w:rsidR="00EA3B5D">
        <w:rPr>
          <w:rFonts w:ascii="Garamond" w:hAnsi="Garamond"/>
          <w:color w:val="000000" w:themeColor="text1"/>
          <w:lang w:val="sr-Latn-ME"/>
        </w:rPr>
        <w:t xml:space="preserve">projekat </w:t>
      </w:r>
      <w:r>
        <w:rPr>
          <w:rFonts w:ascii="Garamond" w:hAnsi="Garamond"/>
          <w:color w:val="000000" w:themeColor="text1"/>
          <w:lang w:val="sr-Latn-ME"/>
        </w:rPr>
        <w:t>bi</w:t>
      </w:r>
      <w:r w:rsidR="009872FA">
        <w:rPr>
          <w:rFonts w:ascii="Garamond" w:hAnsi="Garamond"/>
          <w:color w:val="000000" w:themeColor="text1"/>
          <w:lang w:val="sr-Latn-ME"/>
        </w:rPr>
        <w:t>ti zanimljiv</w:t>
      </w:r>
      <w:r>
        <w:rPr>
          <w:rFonts w:ascii="Garamond" w:hAnsi="Garamond"/>
          <w:color w:val="000000" w:themeColor="text1"/>
          <w:lang w:val="sr-Latn-ME"/>
        </w:rPr>
        <w:t xml:space="preserve"> </w:t>
      </w:r>
      <w:r w:rsidR="00EA3B5D">
        <w:rPr>
          <w:rFonts w:ascii="Garamond" w:hAnsi="Garamond"/>
          <w:color w:val="000000" w:themeColor="text1"/>
          <w:lang w:val="sr-Latn-ME"/>
        </w:rPr>
        <w:t>građanima</w:t>
      </w:r>
      <w:r>
        <w:rPr>
          <w:rFonts w:ascii="Garamond" w:hAnsi="Garamond"/>
          <w:color w:val="000000" w:themeColor="text1"/>
          <w:lang w:val="sr-Latn-ME"/>
        </w:rPr>
        <w:t>. Koje su klj</w:t>
      </w:r>
      <w:r w:rsidR="00667B56">
        <w:rPr>
          <w:rFonts w:ascii="Garamond" w:hAnsi="Garamond"/>
          <w:color w:val="000000" w:themeColor="text1"/>
          <w:lang w:val="sr-Latn-ME"/>
        </w:rPr>
        <w:t>učne pret</w:t>
      </w:r>
      <w:r>
        <w:rPr>
          <w:rFonts w:ascii="Garamond" w:hAnsi="Garamond"/>
          <w:color w:val="000000" w:themeColor="text1"/>
          <w:lang w:val="sr-Latn-ME"/>
        </w:rPr>
        <w:t xml:space="preserve">postavljene vrijednosti </w:t>
      </w:r>
      <w:r w:rsidR="00EA3B5D">
        <w:rPr>
          <w:rFonts w:ascii="Garamond" w:hAnsi="Garamond"/>
          <w:color w:val="000000" w:themeColor="text1"/>
          <w:lang w:val="sr-Latn-ME"/>
        </w:rPr>
        <w:t>predloga projekta</w:t>
      </w:r>
      <w:r>
        <w:rPr>
          <w:rFonts w:ascii="Garamond" w:hAnsi="Garamond"/>
          <w:color w:val="000000" w:themeColor="text1"/>
          <w:lang w:val="sr-Latn-ME"/>
        </w:rPr>
        <w:t>?</w:t>
      </w:r>
    </w:p>
    <w:p w:rsidR="00EE310C" w:rsidRPr="00EE310C" w:rsidRDefault="00EE310C" w:rsidP="00EE3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/>
          <w:color w:val="000000" w:themeColor="text1"/>
          <w:lang w:val="sr-Latn-ME"/>
        </w:rPr>
        <w:t xml:space="preserve">Troškovi – šta je sve potrebno za kompletiranje </w:t>
      </w:r>
      <w:r w:rsidR="00707329">
        <w:rPr>
          <w:rFonts w:ascii="Garamond" w:hAnsi="Garamond"/>
          <w:color w:val="000000" w:themeColor="text1"/>
          <w:lang w:val="sr-Latn-ME"/>
        </w:rPr>
        <w:t>predloga projekta</w:t>
      </w:r>
      <w:r>
        <w:rPr>
          <w:rFonts w:ascii="Garamond" w:hAnsi="Garamond"/>
          <w:color w:val="000000" w:themeColor="text1"/>
          <w:lang w:val="sr-Latn-ME"/>
        </w:rPr>
        <w:t>?</w:t>
      </w:r>
    </w:p>
    <w:p w:rsidR="00EE310C" w:rsidRPr="00EE310C" w:rsidRDefault="00EE310C" w:rsidP="00EE310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Garamond" w:hAnsi="Garamond" w:cs="Times New Roman"/>
          <w:color w:val="000000"/>
        </w:rPr>
      </w:pPr>
      <w:r>
        <w:rPr>
          <w:rFonts w:ascii="Garamond" w:hAnsi="Garamond"/>
          <w:color w:val="000000" w:themeColor="text1"/>
          <w:lang w:val="sr-Latn-ME"/>
        </w:rPr>
        <w:lastRenderedPageBreak/>
        <w:t>Uticaj na promjene – do koje mjere</w:t>
      </w:r>
      <w:r w:rsidR="00667B56">
        <w:rPr>
          <w:rFonts w:ascii="Garamond" w:hAnsi="Garamond"/>
          <w:color w:val="000000" w:themeColor="text1"/>
          <w:lang w:val="sr-Latn-ME"/>
        </w:rPr>
        <w:t xml:space="preserve"> se priča može koristiti za efi</w:t>
      </w:r>
      <w:r>
        <w:rPr>
          <w:rFonts w:ascii="Garamond" w:hAnsi="Garamond"/>
          <w:color w:val="000000" w:themeColor="text1"/>
          <w:lang w:val="sr-Latn-ME"/>
        </w:rPr>
        <w:t xml:space="preserve">kasno javno zastupanje od strane civilnog društva u oblasti koju obrađuje </w:t>
      </w:r>
      <w:r w:rsidR="001C606C">
        <w:rPr>
          <w:rFonts w:ascii="Garamond" w:hAnsi="Garamond"/>
          <w:color w:val="000000" w:themeColor="text1"/>
          <w:lang w:val="sr-Latn-ME"/>
        </w:rPr>
        <w:t>predlog projekta</w:t>
      </w:r>
      <w:r>
        <w:rPr>
          <w:rFonts w:ascii="Garamond" w:hAnsi="Garamond"/>
          <w:color w:val="000000" w:themeColor="text1"/>
          <w:lang w:val="sr-Latn-ME"/>
        </w:rPr>
        <w:t>?</w:t>
      </w:r>
    </w:p>
    <w:p w:rsidR="004722F2" w:rsidRDefault="004722F2" w:rsidP="00905F92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EE310C" w:rsidRDefault="00EE310C" w:rsidP="00905F92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05F92" w:rsidRPr="00EE310C" w:rsidRDefault="004722F2" w:rsidP="00EE310C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 xml:space="preserve">3. </w:t>
      </w:r>
      <w:r w:rsidR="009B5151" w:rsidRPr="00EE310C">
        <w:rPr>
          <w:rFonts w:ascii="Garamond" w:hAnsi="Garamond"/>
          <w:b/>
          <w:lang w:val="sr-Latn-ME"/>
        </w:rPr>
        <w:t>K</w:t>
      </w:r>
      <w:r w:rsidR="00905F92" w:rsidRPr="00EE310C">
        <w:rPr>
          <w:rFonts w:ascii="Garamond" w:hAnsi="Garamond"/>
          <w:b/>
          <w:lang w:val="sr-Latn-ME"/>
        </w:rPr>
        <w:t>o se može prijaviti</w:t>
      </w:r>
      <w:r w:rsidR="00264EAE" w:rsidRPr="00EE310C">
        <w:rPr>
          <w:rFonts w:ascii="Garamond" w:hAnsi="Garamond"/>
          <w:b/>
          <w:lang w:val="sr-Latn-ME"/>
        </w:rPr>
        <w:t>?</w:t>
      </w:r>
    </w:p>
    <w:p w:rsidR="009B5151" w:rsidRDefault="009B5151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8C1734" w:rsidRDefault="008C1734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Na javni poziv za dodjelu </w:t>
      </w:r>
      <w:r w:rsidR="001C606C">
        <w:rPr>
          <w:rFonts w:ascii="Garamond" w:hAnsi="Garamond"/>
          <w:lang w:val="sr-Latn-ME"/>
        </w:rPr>
        <w:t xml:space="preserve">grantova </w:t>
      </w:r>
      <w:r>
        <w:rPr>
          <w:rFonts w:ascii="Garamond" w:hAnsi="Garamond"/>
          <w:lang w:val="sr-Latn-ME"/>
        </w:rPr>
        <w:t xml:space="preserve">mogu prijaviti </w:t>
      </w:r>
      <w:r w:rsidR="001C606C">
        <w:rPr>
          <w:rFonts w:ascii="Garamond" w:hAnsi="Garamond"/>
          <w:lang w:val="sr-Latn-ME"/>
        </w:rPr>
        <w:t>nevladine organizacije</w:t>
      </w:r>
      <w:r>
        <w:rPr>
          <w:rFonts w:ascii="Garamond" w:hAnsi="Garamond"/>
          <w:lang w:val="sr-Latn-ME"/>
        </w:rPr>
        <w:t xml:space="preserve"> iz Crne Gore.</w:t>
      </w:r>
      <w:r w:rsidR="001C606C">
        <w:rPr>
          <w:rFonts w:ascii="Garamond" w:hAnsi="Garamond"/>
          <w:lang w:val="sr-Latn-ME"/>
        </w:rPr>
        <w:t xml:space="preserve"> Prednost će imati organizacije registrovane van Podgorice</w:t>
      </w:r>
      <w:r w:rsidR="008253AB">
        <w:rPr>
          <w:rFonts w:ascii="Garamond" w:hAnsi="Garamond"/>
          <w:lang w:val="sr-Latn-ME"/>
        </w:rPr>
        <w:t xml:space="preserve"> koje </w:t>
      </w:r>
      <w:bookmarkStart w:id="0" w:name="_GoBack"/>
      <w:bookmarkEnd w:id="0"/>
      <w:r w:rsidR="009872FA">
        <w:rPr>
          <w:rFonts w:ascii="Garamond" w:hAnsi="Garamond"/>
          <w:lang w:val="sr-Latn-ME"/>
        </w:rPr>
        <w:t>djeluju na lokalnom nivou</w:t>
      </w:r>
      <w:r w:rsidR="001C606C">
        <w:rPr>
          <w:rFonts w:ascii="Garamond" w:hAnsi="Garamond"/>
          <w:lang w:val="sr-Latn-ME"/>
        </w:rPr>
        <w:t>.</w:t>
      </w:r>
    </w:p>
    <w:p w:rsidR="00437916" w:rsidRDefault="00437916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37916" w:rsidRDefault="00437916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05F92" w:rsidRPr="004722F2" w:rsidRDefault="004722F2" w:rsidP="004722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4.</w:t>
      </w:r>
      <w:r w:rsidR="009B5151" w:rsidRPr="004722F2">
        <w:rPr>
          <w:rFonts w:ascii="Garamond" w:hAnsi="Garamond"/>
          <w:b/>
          <w:lang w:val="sr-Latn-ME"/>
        </w:rPr>
        <w:t xml:space="preserve"> </w:t>
      </w:r>
      <w:r w:rsidR="00264EAE" w:rsidRPr="004722F2">
        <w:rPr>
          <w:rFonts w:ascii="Garamond" w:hAnsi="Garamond"/>
          <w:b/>
          <w:lang w:val="sr-Latn-ME"/>
        </w:rPr>
        <w:t>Šta je potrebno za prijavu?</w:t>
      </w:r>
    </w:p>
    <w:p w:rsidR="009B5151" w:rsidRDefault="009B5151" w:rsidP="009B515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722F2" w:rsidRDefault="004722F2" w:rsidP="009B5151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Za u</w:t>
      </w:r>
      <w:r w:rsidR="009872FA">
        <w:rPr>
          <w:rFonts w:ascii="Garamond" w:hAnsi="Garamond"/>
          <w:lang w:val="sr-Latn-ME"/>
        </w:rPr>
        <w:t xml:space="preserve">spješnu prijavu na javni poziv </w:t>
      </w:r>
      <w:r>
        <w:rPr>
          <w:rFonts w:ascii="Garamond" w:hAnsi="Garamond"/>
          <w:lang w:val="sr-Latn-ME"/>
        </w:rPr>
        <w:t xml:space="preserve"> potrebno je popuniti aplikacioni </w:t>
      </w:r>
      <w:r w:rsidR="009872FA">
        <w:rPr>
          <w:rFonts w:ascii="Garamond" w:hAnsi="Garamond"/>
          <w:lang w:val="sr-Latn-ME"/>
        </w:rPr>
        <w:t>formular i formu za budžet</w:t>
      </w:r>
      <w:r>
        <w:rPr>
          <w:rFonts w:ascii="Garamond" w:hAnsi="Garamond"/>
          <w:lang w:val="sr-Latn-ME"/>
        </w:rPr>
        <w:t xml:space="preserve">. Pored aplikacionih dokumenata, potrebno je dostaviti i </w:t>
      </w:r>
      <w:r w:rsidR="009872FA">
        <w:rPr>
          <w:rFonts w:ascii="Garamond" w:hAnsi="Garamond"/>
          <w:lang w:val="sr-Latn-ME"/>
        </w:rPr>
        <w:t>potvrdu o registraciji organizacije kao i kopiju statuta organizacije</w:t>
      </w:r>
      <w:r>
        <w:rPr>
          <w:rFonts w:ascii="Garamond" w:hAnsi="Garamond"/>
          <w:lang w:val="sr-Latn-ME"/>
        </w:rPr>
        <w:t xml:space="preserve">. </w:t>
      </w:r>
    </w:p>
    <w:p w:rsidR="004722F2" w:rsidRDefault="004722F2" w:rsidP="009B515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722F2" w:rsidRDefault="004722F2" w:rsidP="009B5151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Samo prijave koje budu sadržale ispravno popunjenju dokumentaciju će biti razmatrane.</w:t>
      </w:r>
    </w:p>
    <w:p w:rsidR="004722F2" w:rsidRDefault="004722F2" w:rsidP="009B515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B5151" w:rsidRPr="004722F2" w:rsidRDefault="004722F2" w:rsidP="004722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 w:rsidRPr="004722F2">
        <w:rPr>
          <w:rFonts w:ascii="Garamond" w:hAnsi="Garamond"/>
          <w:b/>
          <w:lang w:val="sr-Latn-ME"/>
        </w:rPr>
        <w:t xml:space="preserve">5. </w:t>
      </w:r>
      <w:r w:rsidR="009B5151" w:rsidRPr="004722F2">
        <w:rPr>
          <w:rFonts w:ascii="Garamond" w:hAnsi="Garamond"/>
          <w:b/>
          <w:lang w:val="sr-Latn-ME"/>
        </w:rPr>
        <w:t>Rok za prijavu</w:t>
      </w:r>
    </w:p>
    <w:p w:rsidR="009B5151" w:rsidRDefault="009B5151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437916" w:rsidRPr="00D67975" w:rsidRDefault="00D67975" w:rsidP="00C53941">
      <w:pPr>
        <w:spacing w:after="0" w:line="240" w:lineRule="auto"/>
        <w:jc w:val="both"/>
      </w:pPr>
      <w:r w:rsidRPr="00D67975">
        <w:rPr>
          <w:rFonts w:ascii="Garamond" w:hAnsi="Garamond"/>
          <w:lang w:val="sr-Latn-ME"/>
        </w:rPr>
        <w:t>Poziv za male grantove je otvoren do kraja trajanja grant linije, zaključno sa 28. februarom 2020, godine. Odluka o dodjeli granta će se donositi po prispijeću predloga projekta.</w:t>
      </w:r>
    </w:p>
    <w:p w:rsidR="004722F2" w:rsidRDefault="004722F2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CE7CE9" w:rsidRPr="004722F2" w:rsidRDefault="00CE7CE9" w:rsidP="00CE7CE9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6.</w:t>
      </w:r>
      <w:r w:rsidRPr="004722F2">
        <w:rPr>
          <w:rFonts w:ascii="Garamond" w:hAnsi="Garamond"/>
          <w:b/>
          <w:lang w:val="sr-Latn-ME"/>
        </w:rPr>
        <w:t xml:space="preserve"> </w:t>
      </w:r>
      <w:r>
        <w:rPr>
          <w:rFonts w:ascii="Garamond" w:hAnsi="Garamond"/>
          <w:b/>
          <w:lang w:val="sr-Latn-ME"/>
        </w:rPr>
        <w:t xml:space="preserve">Visina finansijske podrške </w:t>
      </w:r>
      <w:r w:rsidR="00BD5EF4">
        <w:rPr>
          <w:rFonts w:ascii="Garamond" w:hAnsi="Garamond"/>
          <w:b/>
          <w:lang w:val="sr-Latn-ME"/>
        </w:rPr>
        <w:t>i opravdani troškovi</w:t>
      </w:r>
    </w:p>
    <w:p w:rsidR="00CE7CE9" w:rsidRDefault="00CE7CE9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CE7CE9" w:rsidRDefault="00CE7CE9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Finansijska podrška za </w:t>
      </w:r>
      <w:r w:rsidR="001C606C">
        <w:rPr>
          <w:rFonts w:ascii="Garamond" w:hAnsi="Garamond"/>
          <w:lang w:val="sr-Latn-ME"/>
        </w:rPr>
        <w:t xml:space="preserve">dodjelu grantova se </w:t>
      </w:r>
      <w:r w:rsidR="001D2A8F">
        <w:rPr>
          <w:rFonts w:ascii="Garamond" w:hAnsi="Garamond"/>
          <w:lang w:val="sr-Latn-ME"/>
        </w:rPr>
        <w:t>kreće u rasponu od 300,00 EUR</w:t>
      </w:r>
      <w:r>
        <w:rPr>
          <w:rFonts w:ascii="Garamond" w:hAnsi="Garamond"/>
          <w:lang w:val="sr-Latn-ME"/>
        </w:rPr>
        <w:t xml:space="preserve"> do  </w:t>
      </w:r>
      <w:r w:rsidR="001C606C">
        <w:rPr>
          <w:rFonts w:ascii="Garamond" w:hAnsi="Garamond"/>
          <w:lang w:val="sr-Latn-ME"/>
        </w:rPr>
        <w:t>3</w:t>
      </w:r>
      <w:r w:rsidR="00B656B4">
        <w:rPr>
          <w:rFonts w:ascii="Garamond" w:hAnsi="Garamond"/>
          <w:lang w:val="sr-Latn-ME"/>
        </w:rPr>
        <w:t>.</w:t>
      </w:r>
      <w:r w:rsidR="001C606C">
        <w:rPr>
          <w:rFonts w:ascii="Garamond" w:hAnsi="Garamond"/>
          <w:lang w:val="sr-Latn-ME"/>
        </w:rPr>
        <w:t xml:space="preserve">000,00 </w:t>
      </w:r>
      <w:r w:rsidR="001D2A8F">
        <w:rPr>
          <w:rFonts w:ascii="Garamond" w:hAnsi="Garamond"/>
          <w:lang w:val="sr-Latn-ME"/>
        </w:rPr>
        <w:t>EUR</w:t>
      </w:r>
      <w:r w:rsidR="001C606C">
        <w:rPr>
          <w:rFonts w:ascii="Garamond" w:hAnsi="Garamond"/>
          <w:lang w:val="sr-Latn-ME"/>
        </w:rPr>
        <w:t>. U izuzetnim okolnostima iznos može biti veći od gornjeg limita predvidjenog ovim pozivom.</w:t>
      </w:r>
    </w:p>
    <w:p w:rsidR="00BD5EF4" w:rsidRDefault="00BD5EF4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BD5EF4" w:rsidRDefault="00BD5EF4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>Za uspješnu prijavu je potrebno popuniti formular</w:t>
      </w:r>
      <w:r w:rsidR="007774C1">
        <w:rPr>
          <w:rFonts w:ascii="Garamond" w:hAnsi="Garamond"/>
          <w:lang w:val="sr-Latn-ME"/>
        </w:rPr>
        <w:t xml:space="preserve">, budžet </w:t>
      </w:r>
      <w:r>
        <w:rPr>
          <w:rFonts w:ascii="Garamond" w:hAnsi="Garamond"/>
          <w:lang w:val="sr-Latn-ME"/>
        </w:rPr>
        <w:t xml:space="preserve">a troškove predvidjeti u realnom iznosu. </w:t>
      </w:r>
    </w:p>
    <w:p w:rsidR="00BD5EF4" w:rsidRDefault="00BD5EF4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CE7CE9" w:rsidRDefault="00BD5EF4" w:rsidP="00CE7CE9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Troškovi koji se mogu smatrati </w:t>
      </w:r>
      <w:r w:rsidR="001B4BA6">
        <w:rPr>
          <w:rFonts w:ascii="Garamond" w:hAnsi="Garamond"/>
          <w:lang w:val="sr-Latn-ME"/>
        </w:rPr>
        <w:t xml:space="preserve">opravdanim </w:t>
      </w:r>
      <w:r>
        <w:rPr>
          <w:rFonts w:ascii="Garamond" w:hAnsi="Garamond"/>
          <w:lang w:val="sr-Latn-ME"/>
        </w:rPr>
        <w:t>su honorar</w:t>
      </w:r>
      <w:r w:rsidR="001B4BA6">
        <w:rPr>
          <w:rFonts w:ascii="Garamond" w:hAnsi="Garamond"/>
          <w:lang w:val="sr-Latn-ME"/>
        </w:rPr>
        <w:t>i</w:t>
      </w:r>
      <w:r>
        <w:rPr>
          <w:rFonts w:ascii="Garamond" w:hAnsi="Garamond"/>
          <w:lang w:val="sr-Latn-ME"/>
        </w:rPr>
        <w:t xml:space="preserve"> za </w:t>
      </w:r>
      <w:r w:rsidR="001B4BA6">
        <w:rPr>
          <w:rFonts w:ascii="Garamond" w:hAnsi="Garamond"/>
          <w:lang w:val="sr-Latn-ME"/>
        </w:rPr>
        <w:t>članove projektnog tima</w:t>
      </w:r>
      <w:r>
        <w:rPr>
          <w:rFonts w:ascii="Garamond" w:hAnsi="Garamond"/>
          <w:lang w:val="sr-Latn-ME"/>
        </w:rPr>
        <w:t>,</w:t>
      </w:r>
      <w:r w:rsidR="001B4BA6">
        <w:rPr>
          <w:rFonts w:ascii="Garamond" w:hAnsi="Garamond"/>
          <w:lang w:val="sr-Latn-ME"/>
        </w:rPr>
        <w:t xml:space="preserve"> operativni troškovi( </w:t>
      </w:r>
      <w:r>
        <w:rPr>
          <w:rFonts w:ascii="Garamond" w:hAnsi="Garamond"/>
          <w:lang w:val="sr-Latn-ME"/>
        </w:rPr>
        <w:t>troškovi telefona, internet</w:t>
      </w:r>
      <w:r w:rsidR="001B4BA6">
        <w:rPr>
          <w:rFonts w:ascii="Garamond" w:hAnsi="Garamond"/>
          <w:lang w:val="sr-Latn-ME"/>
        </w:rPr>
        <w:t>a, prevoza.) kao i direktne projektne troškove( angažovanje eksperata, troškovi javnih dogadjaja,</w:t>
      </w:r>
      <w:r w:rsidR="001B4BA6" w:rsidRPr="001B4BA6">
        <w:rPr>
          <w:rFonts w:ascii="Garamond" w:hAnsi="Garamond"/>
          <w:lang w:val="sr-Latn-ME"/>
        </w:rPr>
        <w:t xml:space="preserve"> </w:t>
      </w:r>
      <w:r w:rsidR="001B4BA6">
        <w:rPr>
          <w:rFonts w:ascii="Garamond" w:hAnsi="Garamond"/>
          <w:lang w:val="sr-Latn-ME"/>
        </w:rPr>
        <w:t>troškovi pristupa informacijama i ostalih troškova nastalih za potrebu realizacije projekta)</w:t>
      </w:r>
      <w:r>
        <w:rPr>
          <w:rFonts w:ascii="Garamond" w:hAnsi="Garamond"/>
          <w:lang w:val="sr-Latn-ME"/>
        </w:rPr>
        <w:t xml:space="preserve"> </w:t>
      </w:r>
    </w:p>
    <w:p w:rsidR="00437916" w:rsidRDefault="00437916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905F92" w:rsidRPr="004722F2" w:rsidRDefault="00CE7CE9" w:rsidP="004722F2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  <w:lang w:val="sr-Latn-ME"/>
        </w:rPr>
      </w:pPr>
      <w:r>
        <w:rPr>
          <w:rFonts w:ascii="Garamond" w:hAnsi="Garamond"/>
          <w:b/>
          <w:lang w:val="sr-Latn-ME"/>
        </w:rPr>
        <w:t>7</w:t>
      </w:r>
      <w:r w:rsidR="004722F2" w:rsidRPr="004722F2">
        <w:rPr>
          <w:rFonts w:ascii="Garamond" w:hAnsi="Garamond"/>
          <w:b/>
          <w:lang w:val="sr-Latn-ME"/>
        </w:rPr>
        <w:t xml:space="preserve">. </w:t>
      </w:r>
      <w:r w:rsidR="00905F92" w:rsidRPr="004722F2">
        <w:rPr>
          <w:rFonts w:ascii="Garamond" w:hAnsi="Garamond"/>
          <w:b/>
          <w:lang w:val="sr-Latn-ME"/>
        </w:rPr>
        <w:t>Kako se podnosi prijava</w:t>
      </w:r>
    </w:p>
    <w:p w:rsidR="00905F92" w:rsidRDefault="00905F92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F93F0A" w:rsidRPr="00D67975" w:rsidRDefault="00F93F0A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  <w:r w:rsidRPr="00D67975">
        <w:rPr>
          <w:rFonts w:ascii="Garamond" w:hAnsi="Garamond"/>
          <w:lang w:val="sr-Latn-ME"/>
        </w:rPr>
        <w:t xml:space="preserve">Prijave na ovaj javni poziv se podnose isključivo u elektronskoj formi. Popunjeni aplikacioni formular i budžet je potrebno poslati na </w:t>
      </w:r>
      <w:hyperlink r:id="rId11" w:history="1">
        <w:r w:rsidR="00D67975" w:rsidRPr="00D67975">
          <w:rPr>
            <w:rStyle w:val="Hyperlink"/>
            <w:rFonts w:ascii="Garamond" w:hAnsi="Garamond"/>
          </w:rPr>
          <w:t>grant@mans.co.me</w:t>
        </w:r>
      </w:hyperlink>
      <w:r w:rsidR="001B4BA6" w:rsidRPr="00D67975">
        <w:rPr>
          <w:rFonts w:ascii="Garamond" w:hAnsi="Garamond"/>
          <w:lang w:val="sr-Latn-ME"/>
        </w:rPr>
        <w:t xml:space="preserve"> sa naznakom OCCRP/MANS mali grantovi</w:t>
      </w:r>
      <w:r w:rsidRPr="00D67975">
        <w:rPr>
          <w:rFonts w:ascii="Garamond" w:hAnsi="Garamond"/>
          <w:lang w:val="sr-Latn-ME"/>
        </w:rPr>
        <w:t>.</w:t>
      </w:r>
    </w:p>
    <w:p w:rsidR="00CE7CE9" w:rsidRDefault="00CE7CE9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CE7CE9" w:rsidRDefault="00A2169D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Organizacija može </w:t>
      </w:r>
      <w:r w:rsidR="007D22EE">
        <w:rPr>
          <w:rFonts w:ascii="Garamond" w:hAnsi="Garamond"/>
          <w:lang w:val="sr-Latn-ME"/>
        </w:rPr>
        <w:t xml:space="preserve">realizovati više projekata finansiranih iz ove grant linije. Takodje </w:t>
      </w:r>
      <w:r>
        <w:rPr>
          <w:rFonts w:ascii="Garamond" w:hAnsi="Garamond"/>
          <w:lang w:val="sr-Latn-ME"/>
        </w:rPr>
        <w:t xml:space="preserve"> </w:t>
      </w:r>
      <w:r w:rsidR="007D22EE">
        <w:rPr>
          <w:rFonts w:ascii="Garamond" w:hAnsi="Garamond"/>
          <w:lang w:val="sr-Latn-ME"/>
        </w:rPr>
        <w:t>i</w:t>
      </w:r>
      <w:r w:rsidR="00CE7CE9">
        <w:rPr>
          <w:rFonts w:ascii="Garamond" w:hAnsi="Garamond"/>
          <w:lang w:val="sr-Latn-ME"/>
        </w:rPr>
        <w:t xml:space="preserve">stovremeno, može biti </w:t>
      </w:r>
      <w:r>
        <w:rPr>
          <w:rFonts w:ascii="Garamond" w:hAnsi="Garamond"/>
          <w:lang w:val="sr-Latn-ME"/>
        </w:rPr>
        <w:t xml:space="preserve">i </w:t>
      </w:r>
      <w:r w:rsidR="00CE7CE9">
        <w:rPr>
          <w:rFonts w:ascii="Garamond" w:hAnsi="Garamond"/>
          <w:lang w:val="sr-Latn-ME"/>
        </w:rPr>
        <w:t xml:space="preserve">dio drugog </w:t>
      </w:r>
      <w:r>
        <w:rPr>
          <w:rFonts w:ascii="Garamond" w:hAnsi="Garamond"/>
          <w:lang w:val="sr-Latn-ME"/>
        </w:rPr>
        <w:t>predloga proje</w:t>
      </w:r>
      <w:r w:rsidR="007D22EE">
        <w:rPr>
          <w:rFonts w:ascii="Garamond" w:hAnsi="Garamond"/>
          <w:lang w:val="sr-Latn-ME"/>
        </w:rPr>
        <w:t>kta kao partnerska organizacija</w:t>
      </w:r>
      <w:r w:rsidR="00CE7CE9">
        <w:rPr>
          <w:rFonts w:ascii="Garamond" w:hAnsi="Garamond"/>
          <w:lang w:val="sr-Latn-ME"/>
        </w:rPr>
        <w:t>.</w:t>
      </w:r>
    </w:p>
    <w:p w:rsidR="00F93F0A" w:rsidRDefault="00F93F0A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D25432" w:rsidRDefault="00D25432" w:rsidP="00D25432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Osim finansijske podrške, OCCRP i MANS će odabranim </w:t>
      </w:r>
      <w:r w:rsidR="00A2169D">
        <w:rPr>
          <w:rFonts w:ascii="Garamond" w:hAnsi="Garamond"/>
          <w:lang w:val="sr-Latn-ME"/>
        </w:rPr>
        <w:t xml:space="preserve">organizacijama </w:t>
      </w:r>
      <w:r>
        <w:rPr>
          <w:rFonts w:ascii="Garamond" w:hAnsi="Garamond"/>
          <w:lang w:val="sr-Latn-ME"/>
        </w:rPr>
        <w:t xml:space="preserve">tokom </w:t>
      </w:r>
      <w:r w:rsidR="00A2169D">
        <w:rPr>
          <w:rFonts w:ascii="Garamond" w:hAnsi="Garamond"/>
          <w:lang w:val="sr-Latn-ME"/>
        </w:rPr>
        <w:t>realizacije projekata</w:t>
      </w:r>
      <w:r w:rsidR="007D22EE">
        <w:rPr>
          <w:rFonts w:ascii="Garamond" w:hAnsi="Garamond"/>
          <w:lang w:val="sr-Latn-ME"/>
        </w:rPr>
        <w:t xml:space="preserve"> pružiti </w:t>
      </w:r>
      <w:r>
        <w:rPr>
          <w:rFonts w:ascii="Garamond" w:hAnsi="Garamond"/>
          <w:lang w:val="sr-Latn-ME"/>
        </w:rPr>
        <w:t xml:space="preserve"> stručnu i tehnički pomoć, uključujući</w:t>
      </w:r>
      <w:r w:rsidR="004B452E">
        <w:rPr>
          <w:rFonts w:ascii="Garamond" w:hAnsi="Garamond"/>
          <w:lang w:val="sr-Latn-ME"/>
        </w:rPr>
        <w:t xml:space="preserve"> obuku, </w:t>
      </w:r>
      <w:r>
        <w:rPr>
          <w:rFonts w:ascii="Garamond" w:hAnsi="Garamond"/>
          <w:lang w:val="sr-Latn-ME"/>
        </w:rPr>
        <w:t>pristup alatima za pretragu i obradu podataka, uključujući i servis olakšanog pristupa informacij</w:t>
      </w:r>
      <w:r w:rsidR="00A2169D">
        <w:rPr>
          <w:rFonts w:ascii="Garamond" w:hAnsi="Garamond"/>
          <w:lang w:val="sr-Latn-ME"/>
        </w:rPr>
        <w:t>ama u posjednu državnih organa kao i treninga za efikasno v</w:t>
      </w:r>
      <w:r w:rsidR="008C2DD4">
        <w:rPr>
          <w:rFonts w:ascii="Garamond" w:hAnsi="Garamond"/>
          <w:lang w:val="sr-Latn-ME"/>
        </w:rPr>
        <w:t>odjenje javnih ka</w:t>
      </w:r>
      <w:r w:rsidR="007D22EE">
        <w:rPr>
          <w:rFonts w:ascii="Garamond" w:hAnsi="Garamond"/>
          <w:lang w:val="sr-Latn-ME"/>
        </w:rPr>
        <w:t>m</w:t>
      </w:r>
      <w:r w:rsidR="008C2DD4">
        <w:rPr>
          <w:rFonts w:ascii="Garamond" w:hAnsi="Garamond"/>
          <w:lang w:val="sr-Latn-ME"/>
        </w:rPr>
        <w:t xml:space="preserve">panja i tehnika </w:t>
      </w:r>
      <w:r w:rsidR="007D22EE">
        <w:rPr>
          <w:rFonts w:ascii="Garamond" w:hAnsi="Garamond"/>
          <w:lang w:val="sr-Latn-ME"/>
        </w:rPr>
        <w:t xml:space="preserve">javnog </w:t>
      </w:r>
      <w:r w:rsidR="008C2DD4">
        <w:rPr>
          <w:rFonts w:ascii="Garamond" w:hAnsi="Garamond"/>
          <w:lang w:val="sr-Latn-ME"/>
        </w:rPr>
        <w:t>z</w:t>
      </w:r>
      <w:r w:rsidR="00A2169D">
        <w:rPr>
          <w:rFonts w:ascii="Garamond" w:hAnsi="Garamond"/>
          <w:lang w:val="sr-Latn-ME"/>
        </w:rPr>
        <w:t>agovaranja</w:t>
      </w:r>
      <w:r w:rsidR="008C2DD4">
        <w:rPr>
          <w:rFonts w:ascii="Garamond" w:hAnsi="Garamond"/>
          <w:lang w:val="sr-Latn-ME"/>
        </w:rPr>
        <w:t>.</w:t>
      </w:r>
    </w:p>
    <w:p w:rsidR="00905F92" w:rsidRDefault="00905F92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p w:rsidR="00EA3B5D" w:rsidRPr="007D22EE" w:rsidRDefault="00F93F0A" w:rsidP="007D22EE">
      <w:pPr>
        <w:spacing w:after="0" w:line="240" w:lineRule="auto"/>
        <w:jc w:val="both"/>
        <w:rPr>
          <w:rFonts w:ascii="Garamond" w:hAnsi="Garamond"/>
          <w:lang w:val="sr-Latn-ME"/>
        </w:rPr>
      </w:pPr>
      <w:r>
        <w:rPr>
          <w:rFonts w:ascii="Garamond" w:hAnsi="Garamond"/>
          <w:lang w:val="sr-Latn-ME"/>
        </w:rPr>
        <w:t xml:space="preserve">Detaljnije informacije o javnom pozivu i načinu prijave možete dobiti na telefone </w:t>
      </w:r>
      <w:r w:rsidR="00A2169D">
        <w:rPr>
          <w:rFonts w:ascii="Garamond" w:hAnsi="Garamond"/>
          <w:lang w:val="sr-Latn-ME"/>
        </w:rPr>
        <w:t xml:space="preserve"> 0</w:t>
      </w:r>
      <w:r>
        <w:rPr>
          <w:rFonts w:ascii="Garamond" w:hAnsi="Garamond"/>
          <w:lang w:val="sr-Latn-ME"/>
        </w:rPr>
        <w:t>20 266 326,</w:t>
      </w:r>
      <w:r w:rsidR="00A2169D">
        <w:rPr>
          <w:rFonts w:ascii="Garamond" w:hAnsi="Garamond"/>
          <w:lang w:val="sr-Latn-ME"/>
        </w:rPr>
        <w:t xml:space="preserve"> 069 446 094, 067 262 724 </w:t>
      </w:r>
      <w:r>
        <w:rPr>
          <w:rFonts w:ascii="Garamond" w:hAnsi="Garamond"/>
          <w:lang w:val="sr-Latn-ME"/>
        </w:rPr>
        <w:t xml:space="preserve">ili na mail </w:t>
      </w:r>
      <w:hyperlink r:id="rId12" w:history="1">
        <w:r w:rsidR="00D67975" w:rsidRPr="00D67975">
          <w:rPr>
            <w:rStyle w:val="Hyperlink"/>
            <w:rFonts w:ascii="Garamond" w:hAnsi="Garamond"/>
          </w:rPr>
          <w:t>grant@mans.co.me</w:t>
        </w:r>
      </w:hyperlink>
    </w:p>
    <w:p w:rsidR="00EA3B5D" w:rsidRDefault="00EA3B5D" w:rsidP="00C53941">
      <w:pPr>
        <w:spacing w:after="0" w:line="240" w:lineRule="auto"/>
        <w:jc w:val="both"/>
        <w:rPr>
          <w:rFonts w:ascii="Garamond" w:hAnsi="Garamond"/>
          <w:lang w:val="sr-Latn-ME"/>
        </w:rPr>
      </w:pPr>
    </w:p>
    <w:sectPr w:rsidR="00EA3B5D" w:rsidSect="00437916">
      <w:headerReference w:type="default" r:id="rId13"/>
      <w:footerReference w:type="default" r:id="rId14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D7E" w:rsidRDefault="00DD6D7E" w:rsidP="004722F2">
      <w:pPr>
        <w:spacing w:after="0" w:line="240" w:lineRule="auto"/>
      </w:pPr>
      <w:r>
        <w:separator/>
      </w:r>
    </w:p>
  </w:endnote>
  <w:endnote w:type="continuationSeparator" w:id="0">
    <w:p w:rsidR="00DD6D7E" w:rsidRDefault="00DD6D7E" w:rsidP="004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061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4722F2" w:rsidRPr="004722F2" w:rsidRDefault="004722F2">
        <w:pPr>
          <w:pStyle w:val="Footer"/>
          <w:jc w:val="center"/>
          <w:rPr>
            <w:rFonts w:asciiTheme="majorHAnsi" w:hAnsiTheme="majorHAnsi"/>
          </w:rPr>
        </w:pPr>
        <w:r w:rsidRPr="004722F2">
          <w:rPr>
            <w:rFonts w:asciiTheme="majorHAnsi" w:hAnsiTheme="majorHAnsi"/>
          </w:rPr>
          <w:fldChar w:fldCharType="begin"/>
        </w:r>
        <w:r w:rsidRPr="004722F2">
          <w:rPr>
            <w:rFonts w:asciiTheme="majorHAnsi" w:hAnsiTheme="majorHAnsi"/>
          </w:rPr>
          <w:instrText xml:space="preserve"> PAGE   \* MERGEFORMAT </w:instrText>
        </w:r>
        <w:r w:rsidRPr="004722F2">
          <w:rPr>
            <w:rFonts w:asciiTheme="majorHAnsi" w:hAnsiTheme="majorHAnsi"/>
          </w:rPr>
          <w:fldChar w:fldCharType="separate"/>
        </w:r>
        <w:r w:rsidR="008253AB">
          <w:rPr>
            <w:rFonts w:asciiTheme="majorHAnsi" w:hAnsiTheme="majorHAnsi"/>
            <w:noProof/>
          </w:rPr>
          <w:t>2</w:t>
        </w:r>
        <w:r w:rsidRPr="004722F2">
          <w:rPr>
            <w:rFonts w:asciiTheme="majorHAnsi" w:hAnsiTheme="majorHAnsi"/>
            <w:noProof/>
          </w:rPr>
          <w:fldChar w:fldCharType="end"/>
        </w:r>
      </w:p>
    </w:sdtContent>
  </w:sdt>
  <w:p w:rsidR="004722F2" w:rsidRDefault="0047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D7E" w:rsidRDefault="00DD6D7E" w:rsidP="004722F2">
      <w:pPr>
        <w:spacing w:after="0" w:line="240" w:lineRule="auto"/>
      </w:pPr>
      <w:r>
        <w:separator/>
      </w:r>
    </w:p>
  </w:footnote>
  <w:footnote w:type="continuationSeparator" w:id="0">
    <w:p w:rsidR="00DD6D7E" w:rsidRDefault="00DD6D7E" w:rsidP="004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2" w:rsidRDefault="004722F2">
    <w:pPr>
      <w:pStyle w:val="Header"/>
      <w:jc w:val="center"/>
    </w:pPr>
  </w:p>
  <w:p w:rsidR="004722F2" w:rsidRDefault="0047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17600"/>
    <w:multiLevelType w:val="hybridMultilevel"/>
    <w:tmpl w:val="835A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85881"/>
    <w:multiLevelType w:val="hybridMultilevel"/>
    <w:tmpl w:val="1F0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568DA"/>
    <w:multiLevelType w:val="hybridMultilevel"/>
    <w:tmpl w:val="A2F0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1"/>
    <w:rsid w:val="001064A5"/>
    <w:rsid w:val="00166CFF"/>
    <w:rsid w:val="00190681"/>
    <w:rsid w:val="001B4BA6"/>
    <w:rsid w:val="001B52E5"/>
    <w:rsid w:val="001C606C"/>
    <w:rsid w:val="001D2A8F"/>
    <w:rsid w:val="001F407B"/>
    <w:rsid w:val="00264EAE"/>
    <w:rsid w:val="00292F88"/>
    <w:rsid w:val="002C6867"/>
    <w:rsid w:val="002D62B1"/>
    <w:rsid w:val="002F44AC"/>
    <w:rsid w:val="00373D77"/>
    <w:rsid w:val="00437916"/>
    <w:rsid w:val="004722F2"/>
    <w:rsid w:val="004B452E"/>
    <w:rsid w:val="00542A1B"/>
    <w:rsid w:val="00667B56"/>
    <w:rsid w:val="00675A3E"/>
    <w:rsid w:val="00707329"/>
    <w:rsid w:val="0077065C"/>
    <w:rsid w:val="007774C1"/>
    <w:rsid w:val="007D22EE"/>
    <w:rsid w:val="008253AB"/>
    <w:rsid w:val="00883725"/>
    <w:rsid w:val="008C1734"/>
    <w:rsid w:val="008C2DD4"/>
    <w:rsid w:val="00905F92"/>
    <w:rsid w:val="00923ADD"/>
    <w:rsid w:val="009872FA"/>
    <w:rsid w:val="009B5151"/>
    <w:rsid w:val="009D3EB4"/>
    <w:rsid w:val="00A2169D"/>
    <w:rsid w:val="00A35DC7"/>
    <w:rsid w:val="00AF355D"/>
    <w:rsid w:val="00B656B4"/>
    <w:rsid w:val="00BD5EF4"/>
    <w:rsid w:val="00C41B0C"/>
    <w:rsid w:val="00C53941"/>
    <w:rsid w:val="00CE7CE9"/>
    <w:rsid w:val="00D25432"/>
    <w:rsid w:val="00D67975"/>
    <w:rsid w:val="00DB0835"/>
    <w:rsid w:val="00DD6D7E"/>
    <w:rsid w:val="00E34180"/>
    <w:rsid w:val="00EA3B5D"/>
    <w:rsid w:val="00EE310C"/>
    <w:rsid w:val="00EF555A"/>
    <w:rsid w:val="00F53641"/>
    <w:rsid w:val="00F93F0A"/>
    <w:rsid w:val="00FF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character" w:styleId="PageNumber">
    <w:name w:val="page number"/>
    <w:rsid w:val="00EA3B5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5D"/>
    <w:pPr>
      <w:spacing w:line="240" w:lineRule="auto"/>
    </w:pPr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5D"/>
    <w:rPr>
      <w:rFonts w:ascii="Trebuchet MS" w:hAnsi="Trebuchet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character" w:styleId="PageNumber">
    <w:name w:val="page number"/>
    <w:rsid w:val="00EA3B5D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3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B5D"/>
    <w:pPr>
      <w:spacing w:line="240" w:lineRule="auto"/>
    </w:pPr>
    <w:rPr>
      <w:rFonts w:ascii="Trebuchet MS" w:hAnsi="Trebuchet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3B5D"/>
    <w:rPr>
      <w:rFonts w:ascii="Trebuchet MS" w:hAnsi="Trebuchet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rant@mans.co.m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rant@mans.co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7D035-0249-4A1F-AD6E-8B759AEA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Daniela</cp:lastModifiedBy>
  <cp:revision>2</cp:revision>
  <dcterms:created xsi:type="dcterms:W3CDTF">2018-11-20T09:15:00Z</dcterms:created>
  <dcterms:modified xsi:type="dcterms:W3CDTF">2018-11-20T09:15:00Z</dcterms:modified>
</cp:coreProperties>
</file>